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78" w:rsidRPr="00BF488F" w:rsidRDefault="00580678" w:rsidP="00BF488F">
      <w:pPr>
        <w:rPr>
          <w:rFonts w:ascii="DejaVu Sans" w:hAnsi="DejaVu Sans" w:cs="DejaVu Sans"/>
          <w:b/>
          <w:color w:val="000000"/>
          <w:sz w:val="28"/>
          <w:szCs w:val="28"/>
          <w:shd w:val="clear" w:color="auto" w:fill="FFFFFF"/>
        </w:rPr>
      </w:pPr>
      <w:r w:rsidRPr="00BF488F">
        <w:rPr>
          <w:rFonts w:ascii="DejaVu Sans" w:hAnsi="DejaVu Sans" w:cs="DejaVu Sans"/>
          <w:b/>
          <w:color w:val="000000"/>
          <w:sz w:val="28"/>
          <w:szCs w:val="28"/>
          <w:shd w:val="clear" w:color="auto" w:fill="FFFFFF"/>
        </w:rPr>
        <w:t>Projekt: UMENIE NIE HISTÓRIA</w:t>
      </w:r>
    </w:p>
    <w:p w:rsid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Usporiadateľ: Stará škola, o. z.</w:t>
      </w:r>
    </w:p>
    <w:p w:rsid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Miesto: Diera do sveta</w:t>
      </w:r>
    </w:p>
    <w:p w:rsid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Dátum: 19. 5. 2017 / 9:00; 20. 5. 2017 / 19:00</w:t>
      </w:r>
    </w:p>
    <w:p w:rsid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26. 5. 2017 / 19:00</w:t>
      </w:r>
    </w:p>
    <w:p w:rsidR="008A56E0" w:rsidRP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2. 6. 2017 / 19:00</w:t>
      </w:r>
    </w:p>
    <w:p w:rsidR="008A56E0" w:rsidRP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8A56E0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Projekt z verejných zdrojov podporil Fond na podporu umenia.</w:t>
      </w:r>
    </w:p>
    <w:p w:rsidR="008A56E0" w:rsidRP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8A56E0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Spolupracuje kultúrne centrum Diera do sveta a Slovenský filmový ústav / Slovak Film </w:t>
      </w:r>
      <w:proofErr w:type="spellStart"/>
      <w:r w:rsidRPr="008A56E0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Institute</w:t>
      </w:r>
      <w:proofErr w:type="spellEnd"/>
      <w:r w:rsidRPr="008A56E0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.</w:t>
      </w:r>
    </w:p>
    <w:p w:rsid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</w:p>
    <w:p w:rsidR="008A56E0" w:rsidRPr="008A56E0" w:rsidRDefault="008A56E0" w:rsidP="008A56E0">
      <w:pPr>
        <w:shd w:val="clear" w:color="auto" w:fill="FFFFFF"/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8A56E0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Úvahy o zmysle umenia, ktoré slúžilo propagande a manipulácii; a umenia, ktoré pomáhalo prežiť. Aký vplyv majú dejiny na umenie a naopak, ako umenie reflektuje dejinný vývoj?</w:t>
      </w:r>
    </w:p>
    <w:p w:rsidR="00580678" w:rsidRDefault="008A56E0" w:rsidP="008A56E0">
      <w:pP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8A56E0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Aj súčasnosť je charakteristická množstvom mýtov, kedy sa ľudia ochotne strácajú vo výmysloch a veria plamenným rečiam menších i väčších vodcov. Skúsenosti, vzdelanie a talent umelcov často slúžia propagandistickým cieľom. Dá sa tomuto umeniu priznať možno nesporná estetická hodnota?</w:t>
      </w:r>
    </w:p>
    <w:p w:rsidR="00580678" w:rsidRDefault="00580678" w:rsidP="00BF4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</w:pPr>
    </w:p>
    <w:p w:rsidR="00580678" w:rsidRPr="00A521F9" w:rsidRDefault="00580678" w:rsidP="00BF4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</w:pPr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Vizuálne umenie a propaganda 1939 – 1945 /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Bohunka</w:t>
      </w:r>
      <w:proofErr w:type="spellEnd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Koklesová</w:t>
      </w:r>
      <w:proofErr w:type="spellEnd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, Petra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Hanáková</w:t>
      </w:r>
      <w:proofErr w:type="spellEnd"/>
    </w:p>
    <w:p w:rsidR="00BF488F" w:rsidRDefault="00580678" w:rsidP="00BF4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19. 5. 2017 / 9:00 / Diera do sveta</w:t>
      </w:r>
      <w:r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br/>
        <w:t>20. 5. 2017 / 19:00 / Diera do sveta</w:t>
      </w:r>
    </w:p>
    <w:p w:rsidR="00B56C74" w:rsidRDefault="00580678" w:rsidP="00BF4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Dve z kurátoriek výstavy "Sen x </w:t>
      </w:r>
      <w:proofErr w:type="spellStart"/>
      <w:r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skutočnosť_Umenie</w:t>
      </w:r>
      <w:proofErr w:type="spellEnd"/>
      <w:r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a propaganda 1939 - 1945", ktorá sa nedávno skončila v Bratislave, predstavia "prácu" dobovej propagandy. </w:t>
      </w:r>
      <w:proofErr w:type="spellStart"/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Bohunka</w:t>
      </w:r>
      <w:proofErr w:type="spellEnd"/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Koklesová</w:t>
      </w:r>
      <w:proofErr w:type="spellEnd"/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prostredníctvom fotografií Slovenskej tlačovej kancelárie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a</w:t>
      </w:r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Petra </w:t>
      </w:r>
      <w:proofErr w:type="spellStart"/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Hanáková</w:t>
      </w:r>
      <w:proofErr w:type="spellEnd"/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prostredníctvom filmov spoločnosti Nástup. 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Aký je horizont možností umenia v službách autoritatívneho režimu?</w:t>
      </w:r>
      <w:r w:rsidR="00B56C74"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</w:t>
      </w:r>
    </w:p>
    <w:p w:rsidR="00580678" w:rsidRPr="00A521F9" w:rsidRDefault="00580678" w:rsidP="00BF488F">
      <w:pPr>
        <w:shd w:val="clear" w:color="auto" w:fill="FFFFFF"/>
        <w:spacing w:before="100" w:beforeAutospacing="1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Divadlo v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terezínském</w:t>
      </w:r>
      <w:proofErr w:type="spellEnd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ghettu</w:t>
      </w:r>
      <w:proofErr w:type="spellEnd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  / Martin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Bernátek</w:t>
      </w:r>
      <w:proofErr w:type="spellEnd"/>
      <w:r w:rsidR="00BF488F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br/>
      </w:r>
      <w:r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26. 5. 2017 / 19:00 / Diera do sveta</w:t>
      </w:r>
    </w:p>
    <w:p w:rsidR="00580678" w:rsidRDefault="00580678" w:rsidP="00BF488F">
      <w:pPr>
        <w:shd w:val="clear" w:color="auto" w:fill="FFFFFF"/>
        <w:spacing w:before="100" w:beforeAutospacing="1"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Divadelné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aktivity patrili k životu ľudí 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aj </w:t>
      </w: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v getách, ktoré zriadili nacisti. </w:t>
      </w:r>
      <w:r w:rsidR="00BF488F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Len ťažko si vieme predstaviť, ako mohol vyzerať kultúrny život v prostredí </w:t>
      </w:r>
      <w:proofErr w:type="spellStart"/>
      <w:r w:rsidR="00BF488F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Terezína</w:t>
      </w:r>
      <w:proofErr w:type="spellEnd"/>
      <w:r w:rsidR="00BF488F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. Akú formu mohol mať v takých podmienkach kabaret, opera, divadelná hra, či detské predstavenie? </w:t>
      </w: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Divadelné produkcie posilňovali v obyvateľstve v gete optimizmus a vieru na prežitie, no boli aj zneužívané nacistickou propagandou. Teatrológ Martin </w:t>
      </w:r>
      <w:proofErr w:type="spellStart"/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Bernátek</w:t>
      </w:r>
      <w:proofErr w:type="spellEnd"/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predstaví ako fungovalo divadlo v tak extrémnych podmienkach, kde sa prepájali každodenné skúsenosti  uväznených so skrytou formou odporu voči </w:t>
      </w:r>
      <w:proofErr w:type="spellStart"/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väzniteľom</w:t>
      </w:r>
      <w:proofErr w:type="spellEnd"/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.</w:t>
      </w:r>
    </w:p>
    <w:p w:rsidR="00580678" w:rsidRPr="00A521F9" w:rsidRDefault="00580678" w:rsidP="00BF488F">
      <w:pPr>
        <w:shd w:val="clear" w:color="auto" w:fill="FFFFFF"/>
        <w:spacing w:before="100" w:beforeAutospacing="1"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Entartete</w:t>
      </w:r>
      <w:proofErr w:type="spellEnd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Kunst</w:t>
      </w:r>
      <w:proofErr w:type="spellEnd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: Zvrhlé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umeNIE</w:t>
      </w:r>
      <w:proofErr w:type="spellEnd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 xml:space="preserve"> / Robo </w:t>
      </w:r>
      <w:proofErr w:type="spellStart"/>
      <w:r w:rsidRPr="00A521F9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t>Švarc</w:t>
      </w:r>
      <w:proofErr w:type="spellEnd"/>
      <w:r w:rsidR="00BF488F">
        <w:rPr>
          <w:rFonts w:ascii="DejaVu Sans" w:hAnsi="DejaVu Sans" w:cs="DejaVu Sans"/>
          <w:b/>
          <w:color w:val="000000"/>
          <w:sz w:val="20"/>
          <w:szCs w:val="20"/>
          <w:shd w:val="clear" w:color="auto" w:fill="FFFFFF"/>
        </w:rPr>
        <w:br/>
      </w:r>
      <w:r w:rsidRPr="00A521F9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2. 6. 2017 / Diera do sveta</w:t>
      </w:r>
    </w:p>
    <w:p w:rsidR="00580678" w:rsidRDefault="00580678" w:rsidP="00BF488F">
      <w:pPr>
        <w:shd w:val="clear" w:color="auto" w:fill="FFFFFF"/>
        <w:spacing w:before="100" w:beforeAutospacing="1"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Robo </w:t>
      </w:r>
      <w:proofErr w:type="spellStart"/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Švarc</w:t>
      </w:r>
      <w:proofErr w:type="spellEnd"/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predstaví dve paralelné výstavy z roku 1937 v Mníchove, na ktorých bolo širokej verejnosti prezentované umenie 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„</w:t>
      </w:r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zvrhlé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“</w:t>
      </w:r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a súčasne umenie ideologicky 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„</w:t>
      </w:r>
      <w:proofErr w:type="spellStart"/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nezávadné</w:t>
      </w:r>
      <w:proofErr w:type="spellEnd"/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“</w:t>
      </w:r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</w:t>
      </w:r>
      <w:r w:rsidR="00B56C74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-</w:t>
      </w:r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árijské. </w:t>
      </w: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Ako vznikol f</w:t>
      </w:r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enomén takzvaného </w:t>
      </w:r>
      <w:proofErr w:type="spellStart"/>
      <w:r w:rsidRPr="00684397">
        <w:rPr>
          <w:rFonts w:ascii="DejaVu Sans" w:hAnsi="DejaVu Sans" w:cs="DejaVu Sans"/>
          <w:i/>
          <w:color w:val="000000"/>
          <w:sz w:val="20"/>
          <w:szCs w:val="20"/>
          <w:shd w:val="clear" w:color="auto" w:fill="FFFFFF"/>
        </w:rPr>
        <w:t>Entartete</w:t>
      </w:r>
      <w:proofErr w:type="spellEnd"/>
      <w:r w:rsidRPr="00684397">
        <w:rPr>
          <w:rFonts w:ascii="DejaVu Sans" w:hAnsi="DejaVu Sans" w:cs="DejaVu Sans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84397">
        <w:rPr>
          <w:rFonts w:ascii="DejaVu Sans" w:hAnsi="DejaVu Sans" w:cs="DejaVu Sans"/>
          <w:i/>
          <w:color w:val="000000"/>
          <w:sz w:val="20"/>
          <w:szCs w:val="20"/>
          <w:shd w:val="clear" w:color="auto" w:fill="FFFFFF"/>
        </w:rPr>
        <w:t>Kunst</w:t>
      </w:r>
      <w:proofErr w:type="spellEnd"/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 xml:space="preserve"> (Zvrhlé umenie) v nacistickom Nemecku</w:t>
      </w:r>
      <w:r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? Z</w:t>
      </w:r>
      <w:r w:rsidRPr="00684397"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  <w:t>a akej kultúrno-historickej situácie, za akých ideologických podmienok a súvislostí mohla vzniknúť tak drastická cenzúra umenia, ktorá vyradila zo zbierok múzeí a galérií to najlepšie avantgardistické umenie?</w:t>
      </w:r>
    </w:p>
    <w:p w:rsidR="009F4F8C" w:rsidRPr="00A521F9" w:rsidRDefault="009F4F8C" w:rsidP="00580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ejaVu Sans" w:hAnsi="DejaVu Sans" w:cs="DejaVu Sans"/>
          <w:color w:val="000000"/>
          <w:sz w:val="20"/>
          <w:szCs w:val="20"/>
          <w:shd w:val="clear" w:color="auto" w:fill="FFFFFF"/>
        </w:rPr>
      </w:pPr>
    </w:p>
    <w:sectPr w:rsidR="009F4F8C" w:rsidRPr="00A5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79"/>
    <w:rsid w:val="000643FE"/>
    <w:rsid w:val="003C5B77"/>
    <w:rsid w:val="00580678"/>
    <w:rsid w:val="005E1879"/>
    <w:rsid w:val="00684397"/>
    <w:rsid w:val="00691A9C"/>
    <w:rsid w:val="0076397A"/>
    <w:rsid w:val="008A56E0"/>
    <w:rsid w:val="009F4F8C"/>
    <w:rsid w:val="00A521F9"/>
    <w:rsid w:val="00B56C74"/>
    <w:rsid w:val="00BF488F"/>
    <w:rsid w:val="00D07DA6"/>
    <w:rsid w:val="00D54173"/>
    <w:rsid w:val="00E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F4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F4F8C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F4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F4F8C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Administrátor</cp:lastModifiedBy>
  <cp:revision>2</cp:revision>
  <dcterms:created xsi:type="dcterms:W3CDTF">2017-05-02T06:27:00Z</dcterms:created>
  <dcterms:modified xsi:type="dcterms:W3CDTF">2017-05-02T06:27:00Z</dcterms:modified>
</cp:coreProperties>
</file>